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E8271A" w:rsidRPr="008A26FF">
        <w:rPr>
          <w:rStyle w:val="PaperTitle"/>
          <w:rFonts w:ascii="Arial" w:hAnsi="Arial" w:cs="Arial"/>
          <w:b/>
          <w:bCs/>
        </w:rPr>
        <w:t>e</w:t>
      </w:r>
      <w:r w:rsidRPr="008A26FF">
        <w:rPr>
          <w:rStyle w:val="PaperTitle"/>
          <w:rFonts w:ascii="Arial" w:hAnsi="Arial" w:cs="Arial"/>
          <w:b/>
          <w:bCs/>
        </w:rPr>
        <w:t xml:space="preserve">xtended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bstracts</w:t>
      </w:r>
    </w:p>
    <w:p w:rsidR="004B35CB" w:rsidRDefault="004B35CB" w:rsidP="004B35CB">
      <w:pPr>
        <w:pStyle w:val="Contributornames"/>
        <w:tabs>
          <w:tab w:val="left" w:pos="744"/>
        </w:tabs>
        <w:rPr>
          <w:vertAlign w:val="superscript"/>
        </w:rPr>
      </w:pPr>
      <w:r w:rsidRPr="0050426E">
        <w:t>M.F.B. Abdollah</w:t>
      </w:r>
      <w:r w:rsidRPr="0050426E">
        <w:rPr>
          <w:vertAlign w:val="superscript"/>
        </w:rPr>
        <w:t>1,</w:t>
      </w:r>
      <w:proofErr w:type="gramStart"/>
      <w:r w:rsidRPr="0050426E">
        <w:rPr>
          <w:vertAlign w:val="superscript"/>
        </w:rPr>
        <w:t>2,*</w:t>
      </w:r>
      <w:proofErr w:type="gramEnd"/>
      <w:r w:rsidRPr="0050426E">
        <w:t>, H. Amiruddin</w:t>
      </w:r>
      <w:r w:rsidR="00F43015" w:rsidRPr="0050426E">
        <w:rPr>
          <w:vertAlign w:val="superscript"/>
        </w:rPr>
        <w:t>1,</w:t>
      </w:r>
      <w:r w:rsidRPr="0050426E">
        <w:rPr>
          <w:vertAlign w:val="superscript"/>
        </w:rPr>
        <w:t>2</w:t>
      </w:r>
      <w:r w:rsidRPr="0050426E">
        <w:t xml:space="preserve">, </w:t>
      </w:r>
      <w:r w:rsidR="001F75A6">
        <w:t>B.T. Tee</w:t>
      </w:r>
      <w:r w:rsidR="001F75A6">
        <w:rPr>
          <w:vertAlign w:val="superscript"/>
        </w:rPr>
        <w:t>3</w:t>
      </w:r>
    </w:p>
    <w:p w:rsidR="003961B8" w:rsidRPr="003961B8" w:rsidRDefault="003961B8" w:rsidP="004B35CB">
      <w:pPr>
        <w:pStyle w:val="Contributornames"/>
        <w:tabs>
          <w:tab w:val="left" w:pos="744"/>
        </w:tabs>
      </w:pPr>
    </w:p>
    <w:p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r w:rsidR="00F43015" w:rsidRPr="006D6B1F">
        <w:t>Faculty of Mechanical Engineering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Durian Tunggal, Melaka, Malaysia.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Durian Tunggal, Melaka, Malaysia.</w:t>
      </w:r>
    </w:p>
    <w:p w:rsidR="004B35CB" w:rsidRPr="007B1CE8" w:rsidRDefault="004B35CB" w:rsidP="004B35CB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Pr="006D6B1F">
        <w:t>Faculty of Engineering and Built Environm</w:t>
      </w:r>
      <w:r w:rsidRPr="007B1CE8">
        <w:t xml:space="preserve">ent, </w:t>
      </w:r>
      <w:proofErr w:type="spellStart"/>
      <w:r w:rsidRPr="007B1CE8">
        <w:t>Universiti</w:t>
      </w:r>
      <w:proofErr w:type="spellEnd"/>
      <w:r w:rsidRPr="007B1CE8">
        <w:t xml:space="preserve"> </w:t>
      </w:r>
      <w:proofErr w:type="spellStart"/>
      <w:r w:rsidRPr="007B1CE8">
        <w:t>Kebangsaan</w:t>
      </w:r>
      <w:proofErr w:type="spellEnd"/>
      <w:r w:rsidRPr="007B1CE8">
        <w:t xml:space="preserve"> Malaysia,</w:t>
      </w:r>
    </w:p>
    <w:p w:rsidR="004B35CB" w:rsidRDefault="004B35CB" w:rsidP="004B35CB">
      <w:pPr>
        <w:pStyle w:val="Contributornames"/>
      </w:pPr>
      <w:r w:rsidRPr="007B1CE8">
        <w:t xml:space="preserve">43600 UKM </w:t>
      </w:r>
      <w:proofErr w:type="spellStart"/>
      <w:r w:rsidRPr="007B1CE8">
        <w:t>Bangi</w:t>
      </w:r>
      <w:proofErr w:type="spellEnd"/>
      <w:r w:rsidRPr="007B1CE8">
        <w:t>, Selangor, Malaysia.</w:t>
      </w:r>
    </w:p>
    <w:p w:rsidR="003961B8" w:rsidRPr="007B1CE8" w:rsidRDefault="003961B8" w:rsidP="004B35CB">
      <w:pPr>
        <w:pStyle w:val="Contributornames"/>
      </w:pPr>
    </w:p>
    <w:p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  <w:sectPr w:rsidR="004B35CB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5D2781" w:rsidRDefault="005D2781" w:rsidP="003961B8">
      <w:pPr>
        <w:pStyle w:val="Heading1"/>
        <w:numPr>
          <w:ilvl w:val="0"/>
          <w:numId w:val="0"/>
        </w:numPr>
        <w:tabs>
          <w:tab w:val="left" w:pos="284"/>
        </w:tabs>
        <w:spacing w:beforeLines="0" w:afterLines="0"/>
        <w:jc w:val="both"/>
        <w:rPr>
          <w:b w:val="0"/>
        </w:rPr>
      </w:pPr>
      <w:r>
        <w:lastRenderedPageBreak/>
        <w:t xml:space="preserve">ABSTRACT </w:t>
      </w:r>
      <w:r w:rsidRPr="005D2781">
        <w:rPr>
          <w:b w:val="0"/>
        </w:rPr>
        <w:t>– This is the template and instructions for extended abstracts. Authors</w:t>
      </w:r>
      <w:r>
        <w:t xml:space="preserve"> </w:t>
      </w:r>
      <w:r w:rsidRPr="005D2781">
        <w:rPr>
          <w:b w:val="0"/>
        </w:rPr>
        <w:t>are advised to read the extended abstract guidelines carefully and follow them strictly.</w:t>
      </w:r>
      <w:r w:rsidR="003961B8">
        <w:rPr>
          <w:b w:val="0"/>
        </w:rPr>
        <w:t xml:space="preserve"> </w:t>
      </w:r>
    </w:p>
    <w:p w:rsidR="005D2781" w:rsidRPr="005D2781" w:rsidRDefault="005D2781" w:rsidP="005D2781"/>
    <w:p w:rsidR="004B35CB" w:rsidRPr="00515DDB" w:rsidRDefault="004B35CB" w:rsidP="008A26FF">
      <w:pPr>
        <w:pStyle w:val="Fheader"/>
      </w:pPr>
      <w:r w:rsidRPr="00515DDB">
        <w:t>INTRODUCTION</w:t>
      </w:r>
    </w:p>
    <w:p w:rsidR="004B35CB" w:rsidRPr="008A26FF" w:rsidRDefault="00DC4374" w:rsidP="008A26FF">
      <w:pPr>
        <w:pStyle w:val="Ftext"/>
      </w:pPr>
      <w:r>
        <w:tab/>
      </w:r>
      <w:r w:rsidR="004B35CB" w:rsidRPr="00515DDB">
        <w:t>T</w:t>
      </w:r>
      <w:r w:rsidR="004B35CB" w:rsidRPr="008A26FF">
        <w:t>he extended abstract should be written in English including figures, tables and references.</w:t>
      </w:r>
    </w:p>
    <w:p w:rsidR="004B35CB" w:rsidRPr="008A26FF" w:rsidRDefault="00DC4374" w:rsidP="008A26FF">
      <w:pPr>
        <w:pStyle w:val="Ftext"/>
      </w:pPr>
      <w:r w:rsidRPr="008A26FF">
        <w:tab/>
      </w:r>
      <w:r w:rsidR="004B35CB" w:rsidRPr="008A26FF">
        <w:t xml:space="preserve">The abstracts should be 2-pages in length. The abstracts accepted for presentation will be published in </w:t>
      </w:r>
      <w:r w:rsidR="00484943" w:rsidRPr="008A26FF">
        <w:t xml:space="preserve">the </w:t>
      </w:r>
      <w:r w:rsidR="004B35CB" w:rsidRPr="008A26FF">
        <w:t>conference proceeding</w:t>
      </w:r>
      <w:r w:rsidR="00484943" w:rsidRPr="008A26FF">
        <w:t xml:space="preserve"> with</w:t>
      </w:r>
      <w:r w:rsidR="002F638D" w:rsidRPr="008A26FF">
        <w:t xml:space="preserve"> </w:t>
      </w:r>
      <w:r w:rsidR="001F75A6">
        <w:t>e-ISB</w:t>
      </w:r>
      <w:r w:rsidR="002F638D" w:rsidRPr="008A26FF">
        <w:t>N, subject to author registration and payment.</w:t>
      </w:r>
      <w:r w:rsidR="009A0E76" w:rsidRPr="008A26FF">
        <w:t xml:space="preserve"> The proceedings will be indexed in Google Scholar</w:t>
      </w:r>
      <w:r w:rsidR="00706B4A" w:rsidRPr="008A26FF">
        <w:t>.</w:t>
      </w:r>
      <w:r w:rsidR="00DA2C16" w:rsidRPr="008A26FF">
        <w:t xml:space="preserve"> In addition, the proceedings will also be submitted to Thomson Reuters (ISI) Conference </w:t>
      </w:r>
      <w:r w:rsidR="00AD6181" w:rsidRPr="008A26FF">
        <w:t xml:space="preserve">Proceedings </w:t>
      </w:r>
      <w:r w:rsidR="00DA2C16" w:rsidRPr="008A26FF">
        <w:t>Citation Index</w:t>
      </w:r>
      <w:r w:rsidR="00190705" w:rsidRPr="008A26FF">
        <w:t>™</w:t>
      </w:r>
      <w:r w:rsidR="00DA2C16" w:rsidRPr="008A26FF">
        <w:t xml:space="preserve"> </w:t>
      </w:r>
      <w:r w:rsidR="00190705" w:rsidRPr="008A26FF">
        <w:t>for indexing consideration in Web of Science® coverage.</w:t>
      </w:r>
    </w:p>
    <w:p w:rsidR="004B35CB" w:rsidRPr="00515DDB" w:rsidRDefault="004B35CB" w:rsidP="005D2781">
      <w:pPr>
        <w:pStyle w:val="BodyText"/>
        <w:ind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E671" wp14:editId="5CCD5CBC">
                <wp:simplePos x="0" y="0"/>
                <wp:positionH relativeFrom="column">
                  <wp:posOffset>3212465</wp:posOffset>
                </wp:positionH>
                <wp:positionV relativeFrom="paragraph">
                  <wp:posOffset>88265</wp:posOffset>
                </wp:positionV>
                <wp:extent cx="2744470" cy="2611120"/>
                <wp:effectExtent l="0" t="3175" r="0" b="0"/>
                <wp:wrapNone/>
                <wp:docPr id="8" name="AutoShap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744470" cy="26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2E68" id="AutoShape 321" o:spid="_x0000_s1026" style="position:absolute;margin-left:252.95pt;margin-top:6.95pt;width:216.1pt;height:2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" filled="f" stroked="f">
                <o:lock v:ext="edit" aspectratio="t" text="t"/>
              </v:rect>
            </w:pict>
          </mc:Fallback>
        </mc:AlternateContent>
      </w:r>
    </w:p>
    <w:p w:rsidR="004B35CB" w:rsidRPr="00515DDB" w:rsidRDefault="004B35CB" w:rsidP="008A26FF">
      <w:pPr>
        <w:pStyle w:val="Fheader"/>
      </w:pPr>
      <w:r w:rsidRPr="00515DDB">
        <w:t>FORMAT</w:t>
      </w:r>
    </w:p>
    <w:p w:rsidR="00C13F60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 xml:space="preserve">Note that the abstract for </w:t>
      </w:r>
      <w:r w:rsidR="008E6A5D">
        <w:t xml:space="preserve">MERD’16 </w:t>
      </w:r>
      <w:r w:rsidR="004B35CB" w:rsidRPr="00515DDB">
        <w:t xml:space="preserve">must not exceed </w:t>
      </w:r>
      <w:r w:rsidR="004B35CB" w:rsidRPr="00515DDB">
        <w:rPr>
          <w:b/>
          <w:bCs/>
          <w:color w:val="000000" w:themeColor="text1"/>
        </w:rPr>
        <w:t>2 printed pages</w:t>
      </w:r>
      <w:r w:rsidR="004B35CB" w:rsidRPr="00515DDB">
        <w:t xml:space="preserve"> and the submission can be found in the next section. </w:t>
      </w:r>
    </w:p>
    <w:p w:rsidR="0050426E" w:rsidRDefault="00DC4374" w:rsidP="00DC4374">
      <w:pPr>
        <w:pStyle w:val="BodyText"/>
        <w:tabs>
          <w:tab w:val="left" w:pos="426"/>
        </w:tabs>
        <w:ind w:firstLine="0"/>
        <w:rPr>
          <w:b/>
        </w:rPr>
      </w:pPr>
      <w:r>
        <w:tab/>
      </w:r>
      <w:r w:rsidR="004B35CB">
        <w:t xml:space="preserve">The </w:t>
      </w:r>
      <w:r w:rsidR="0050426E">
        <w:rPr>
          <w:b/>
        </w:rPr>
        <w:t xml:space="preserve">font type and size </w:t>
      </w:r>
      <w:r w:rsidR="0050426E" w:rsidRPr="0050426E">
        <w:t>are as follows:</w:t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 w:rsidRPr="0050426E">
        <w:rPr>
          <w:bCs/>
          <w:color w:val="000000" w:themeColor="text1"/>
        </w:rPr>
        <w:t xml:space="preserve">Title :  </w:t>
      </w:r>
      <w:r w:rsidRPr="00E719D5">
        <w:rPr>
          <w:b/>
        </w:rPr>
        <w:t>Arial size 1</w:t>
      </w:r>
      <w:r>
        <w:rPr>
          <w:b/>
        </w:rPr>
        <w:t>4 (capitalize only for the first character)</w:t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proofErr w:type="gramStart"/>
      <w:r>
        <w:rPr>
          <w:color w:val="000000" w:themeColor="text1"/>
        </w:rPr>
        <w:t>Others :</w:t>
      </w:r>
      <w:proofErr w:type="gramEnd"/>
      <w:r>
        <w:rPr>
          <w:color w:val="000000" w:themeColor="text1"/>
        </w:rPr>
        <w:t xml:space="preserve"> </w:t>
      </w:r>
      <w:r w:rsidRPr="00E719D5">
        <w:rPr>
          <w:b/>
        </w:rPr>
        <w:t>Times New Roman size 10</w:t>
      </w:r>
      <w:r>
        <w:t>.</w:t>
      </w:r>
    </w:p>
    <w:p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F72911">
        <w:rPr>
          <w:b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100 words)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:rsidR="008D0F00" w:rsidRPr="00C51420" w:rsidRDefault="008D0F00" w:rsidP="008A26FF">
      <w:pPr>
        <w:pStyle w:val="FSubheader"/>
      </w:pPr>
      <w:r w:rsidRPr="00C51420">
        <w:t>2.1</w:t>
      </w:r>
      <w:r w:rsidRPr="00C51420">
        <w:tab/>
      </w:r>
      <w:r w:rsidR="008A26FF">
        <w:t>F</w:t>
      </w:r>
      <w:r w:rsidR="008A26FF" w:rsidRPr="00C51420">
        <w:t>able, figure and equations</w:t>
      </w:r>
    </w:p>
    <w:p w:rsidR="004B35C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8D0F00">
        <w:t>Format for table and figure are as in Table 1 and Figure 1.</w:t>
      </w:r>
    </w:p>
    <w:p w:rsidR="008D0F00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8D0F00">
        <w:t xml:space="preserve">Equations should be labeled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 w:rsidR="008D0F00">
        <w:t>with a number towards the right margin, in case there is more than one equation.</w:t>
      </w:r>
    </w:p>
    <w:p w:rsidR="008D0F00" w:rsidRDefault="008D0F00" w:rsidP="005D2781">
      <w:pPr>
        <w:pStyle w:val="a"/>
        <w:tabs>
          <w:tab w:val="right" w:pos="4500"/>
        </w:tabs>
        <w:spacing w:before="0" w:after="0"/>
      </w:pPr>
      <w:r>
        <w:rPr>
          <w:position w:val="-26"/>
          <w:sz w:val="28"/>
          <w:szCs w:val="28"/>
        </w:rPr>
        <w:object w:dxaOrig="12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4.75pt" o:ole="">
            <v:imagedata r:id="rId12" o:title=""/>
          </v:shape>
          <o:OLEObject Type="Embed" ProgID="Equation.DSMT4" ShapeID="_x0000_i1025" DrawAspect="Content" ObjectID="_1511541134" r:id="rId13"/>
        </w:object>
      </w:r>
      <w:r>
        <w:tab/>
        <w:t>(1)</w:t>
      </w:r>
    </w:p>
    <w:p w:rsidR="00445373" w:rsidRDefault="00445373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8A26FF" w:rsidRDefault="008A26FF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8D0F00" w:rsidRPr="00515DDB" w:rsidRDefault="008D0F00" w:rsidP="005D2781">
      <w:pPr>
        <w:pStyle w:val="Tablecaption"/>
        <w:numPr>
          <w:ilvl w:val="0"/>
          <w:numId w:val="0"/>
        </w:numPr>
        <w:spacing w:before="0" w:after="0"/>
        <w:jc w:val="center"/>
      </w:pPr>
      <w:r w:rsidRPr="00515DDB">
        <w:lastRenderedPageBreak/>
        <w:t>Table 1 Table caption</w:t>
      </w: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2"/>
        <w:gridCol w:w="2956"/>
      </w:tblGrid>
      <w:tr w:rsidR="008D0F00" w:rsidRPr="00515DDB" w:rsidTr="008A26FF">
        <w:trPr>
          <w:trHeight w:hRule="exact" w:val="340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:rsidTr="008A26FF">
        <w:trPr>
          <w:trHeight w:hRule="exact" w:val="340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  <w:tr w:rsidR="008D0F00" w:rsidRPr="00515DDB" w:rsidTr="008A26FF">
        <w:trPr>
          <w:trHeight w:hRule="exact" w:val="340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</w:tbl>
    <w:p w:rsidR="0050426E" w:rsidRDefault="0050426E" w:rsidP="005D2781">
      <w:pPr>
        <w:pStyle w:val="BodyText"/>
      </w:pP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  <w:jc w:val="both"/>
      </w:pPr>
      <w:r w:rsidRPr="00515DDB">
        <w:t xml:space="preserve">SUBMISSION OF THE </w:t>
      </w:r>
      <w:r>
        <w:t>EXTENDED A</w:t>
      </w:r>
      <w:r w:rsidRPr="00515DDB">
        <w:t>BSTRACT</w:t>
      </w:r>
    </w:p>
    <w:p w:rsidR="004B35CB" w:rsidRPr="00515DD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>You can fill in this template fi</w:t>
      </w:r>
      <w:r w:rsidR="004B35CB">
        <w:t xml:space="preserve">le and </w:t>
      </w:r>
      <w:r w:rsidR="008A26FF">
        <w:t>submit</w:t>
      </w:r>
      <w:r w:rsidR="004B35CB">
        <w:t xml:space="preserve"> i</w:t>
      </w:r>
      <w:r w:rsidR="008A26FF">
        <w:t xml:space="preserve">n Microsoft Word format. </w:t>
      </w:r>
    </w:p>
    <w:p w:rsidR="004B35CB" w:rsidRPr="00515DD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>Your ab</w:t>
      </w:r>
      <w:r w:rsidR="004B35CB">
        <w:t xml:space="preserve">stract must be </w:t>
      </w:r>
      <w:r w:rsidR="004B35CB" w:rsidRPr="00595BAF">
        <w:rPr>
          <w:b/>
        </w:rPr>
        <w:t>submitted online</w:t>
      </w:r>
      <w:r w:rsidR="008A26FF">
        <w:rPr>
          <w:b/>
        </w:rPr>
        <w:t xml:space="preserve">. </w:t>
      </w:r>
      <w:r w:rsidR="008A26FF" w:rsidRPr="008A26FF">
        <w:t>For further information, feel free to visit MERD’16 website</w:t>
      </w:r>
      <w:r w:rsidR="004B35CB" w:rsidRPr="008A26FF">
        <w:t xml:space="preserve"> via:</w:t>
      </w:r>
      <w:r w:rsidR="001F75A6">
        <w:t xml:space="preserve"> </w:t>
      </w:r>
      <w:hyperlink r:id="rId14" w:history="1">
        <w:r w:rsidR="001F75A6" w:rsidRPr="004F68A8">
          <w:rPr>
            <w:rStyle w:val="Hyperlink"/>
          </w:rPr>
          <w:t>http://merd16.utem.edu.my</w:t>
        </w:r>
      </w:hyperlink>
      <w:r w:rsidR="001F75A6">
        <w:t xml:space="preserve"> </w:t>
      </w:r>
      <w:r w:rsidR="008A26FF">
        <w:rPr>
          <w:rStyle w:val="Hyperlink"/>
          <w:shd w:val="clear" w:color="auto" w:fill="FFFFFF"/>
        </w:rPr>
        <w:t xml:space="preserve"> </w:t>
      </w:r>
    </w:p>
    <w:p w:rsidR="004B35CB" w:rsidRDefault="004B35CB" w:rsidP="005D2781">
      <w:pPr>
        <w:pStyle w:val="BodyText"/>
        <w:ind w:firstLine="0"/>
      </w:pPr>
    </w:p>
    <w:p w:rsidR="008D0F00" w:rsidRPr="00515DDB" w:rsidRDefault="008D0F00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D6B7069" wp14:editId="2DC45D5D">
                <wp:extent cx="2719705" cy="1896533"/>
                <wp:effectExtent l="38100" t="0" r="61595" b="2794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896533"/>
                          <a:chOff x="6203" y="5495"/>
                          <a:chExt cx="4283" cy="3421"/>
                        </a:xfrm>
                      </wpg:grpSpPr>
                      <wps:wsp>
                        <wps:cNvPr id="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652" y="6860"/>
                            <a:ext cx="141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00" w:rsidRPr="003C0A47" w:rsidRDefault="008D0F00" w:rsidP="008D0F00">
                              <w:pPr>
                                <w:rPr>
                                  <w:bCs/>
                                </w:rPr>
                              </w:pPr>
                              <w:r w:rsidRPr="003C0A47">
                                <w:rPr>
                                  <w:bCs/>
                                </w:rPr>
                                <w:t>Max. 80 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325"/>
                        <wpg:cNvGrpSpPr>
                          <a:grpSpLocks/>
                        </wpg:cNvGrpSpPr>
                        <wpg:grpSpPr bwMode="auto">
                          <a:xfrm>
                            <a:off x="6203" y="5495"/>
                            <a:ext cx="4283" cy="3421"/>
                            <a:chOff x="1428" y="3576"/>
                            <a:chExt cx="4283" cy="3421"/>
                          </a:xfrm>
                        </wpg:grpSpPr>
                        <wps:wsp>
                          <wps:cNvPr id="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3576"/>
                              <a:ext cx="4271" cy="342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Line 327"/>
                          <wps:cNvCnPr/>
                          <wps:spPr bwMode="auto">
                            <a:xfrm flipV="1">
                              <a:off x="1428" y="5283"/>
                              <a:ext cx="428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B7069" id="Group 15" o:spid="_x0000_s1026" style="width:214.15pt;height:149.35pt;mso-position-horizontal-relative:char;mso-position-vertical-relative:line" coordorigin="6203,5495" coordsize="4283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">
                <v:rect id="Rectangle 324" o:spid="_x0000_s1027" style="position:absolute;left:7652;top:6860;width:141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8D0F00" w:rsidRPr="003C0A47" w:rsidRDefault="008D0F00" w:rsidP="008D0F00">
                        <w:pPr>
                          <w:rPr>
                            <w:bCs/>
                          </w:rPr>
                        </w:pPr>
                        <w:r w:rsidRPr="003C0A47">
                          <w:rPr>
                            <w:bCs/>
                          </w:rPr>
                          <w:t>Max. 80 mm</w:t>
                        </w:r>
                      </w:p>
                    </w:txbxContent>
                  </v:textbox>
                </v:rect>
                <v:group id="Group 325" o:spid="_x0000_s1028" style="position:absolute;left:6203;top:5495;width:4283;height:3421" coordorigin="1428,3576" coordsize="4283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26" o:spid="_x0000_s1029" style="position:absolute;left:1440;top:3576;width:4271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" filled="f" strokeweight="1.5pt">
                    <v:textbox inset="5.85pt,.7pt,5.85pt,.7pt"/>
                  </v:rect>
                  <v:line id="Line 327" o:spid="_x0000_s1030" style="position:absolute;flip:y;visibility:visible;mso-wrap-style:square" from="1428,5283" to="5711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">
                    <v:stroke startarrow="block" startarrowlength="long" endarrow="block" endarrowlength="long"/>
                  </v:line>
                </v:group>
                <w10:anchorlock/>
              </v:group>
            </w:pict>
          </mc:Fallback>
        </mc:AlternateContent>
      </w:r>
    </w:p>
    <w:p w:rsidR="008D0F00" w:rsidRDefault="008D0F00" w:rsidP="005D2781">
      <w:pPr>
        <w:pStyle w:val="Figurecaption"/>
        <w:numPr>
          <w:ilvl w:val="0"/>
          <w:numId w:val="0"/>
        </w:numPr>
        <w:spacing w:before="0" w:after="0"/>
        <w:ind w:left="629" w:hanging="629"/>
      </w:pPr>
      <w:r w:rsidRPr="00515DDB">
        <w:rPr>
          <w:rFonts w:eastAsia="Times New Roman"/>
        </w:rPr>
        <w:t>Figure 1 One-c</w:t>
      </w:r>
      <w:r w:rsidRPr="00515DDB">
        <w:t>olumn illustration</w:t>
      </w:r>
    </w:p>
    <w:p w:rsidR="008D0F00" w:rsidRDefault="008D0F00" w:rsidP="005D2781">
      <w:pPr>
        <w:pStyle w:val="BodyText"/>
        <w:ind w:firstLine="0"/>
      </w:pP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 w:rsidRPr="00515DDB">
        <w:t>SUMMARY</w:t>
      </w:r>
    </w:p>
    <w:p w:rsidR="004B35CB" w:rsidRPr="00515DD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 xml:space="preserve">The abstract of </w:t>
      </w:r>
      <w:r w:rsidR="004B35CB" w:rsidRPr="00515DDB">
        <w:rPr>
          <w:bCs/>
          <w:color w:val="000000" w:themeColor="text1"/>
        </w:rPr>
        <w:t>M</w:t>
      </w:r>
      <w:r w:rsidR="008A26FF">
        <w:rPr>
          <w:bCs/>
          <w:color w:val="000000" w:themeColor="text1"/>
        </w:rPr>
        <w:t>ERD’16</w:t>
      </w:r>
      <w:r w:rsidR="004B35CB" w:rsidRPr="00515DDB">
        <w:rPr>
          <w:bCs/>
          <w:color w:val="000000" w:themeColor="text1"/>
        </w:rPr>
        <w:t xml:space="preserve"> </w:t>
      </w:r>
      <w:r w:rsidR="004B35CB" w:rsidRPr="00515DDB">
        <w:t>should be prepared in accordance with the instructions listed below: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Pr="00515DDB">
        <w:rPr>
          <w:b/>
          <w:bCs/>
          <w:color w:val="000000" w:themeColor="text1"/>
        </w:rPr>
        <w:t>2 pages,</w:t>
      </w:r>
    </w:p>
    <w:p w:rsidR="004B35CB" w:rsidRPr="00DA2C16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515DDB">
        <w:rPr>
          <w:b/>
          <w:bCs/>
          <w:color w:val="000000" w:themeColor="text1"/>
        </w:rPr>
        <w:t>20 mm</w:t>
      </w:r>
      <w:r>
        <w:rPr>
          <w:b/>
          <w:bCs/>
          <w:color w:val="000000" w:themeColor="text1"/>
        </w:rPr>
        <w:t xml:space="preserve"> (left, right, top, bottom)</w:t>
      </w:r>
      <w:r w:rsidRPr="00515DDB">
        <w:rPr>
          <w:b/>
          <w:color w:val="000000" w:themeColor="text1"/>
        </w:rPr>
        <w:t xml:space="preserve"> and 10 mm for the middle margin,</w:t>
      </w:r>
    </w:p>
    <w:p w:rsidR="004B35CB" w:rsidRPr="004118A0" w:rsidRDefault="008A26FF" w:rsidP="003961B8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>
        <w:t xml:space="preserve">Online </w:t>
      </w:r>
      <w:r w:rsidR="004B35CB" w:rsidRPr="00515DDB">
        <w:t>Submission</w:t>
      </w:r>
      <w:r>
        <w:t>.</w:t>
      </w:r>
    </w:p>
    <w:p w:rsidR="00422286" w:rsidRDefault="00422286" w:rsidP="003961B8">
      <w:pPr>
        <w:pStyle w:val="BodyText"/>
        <w:numPr>
          <w:ilvl w:val="0"/>
          <w:numId w:val="6"/>
        </w:numPr>
        <w:ind w:left="709" w:hanging="283"/>
      </w:pPr>
      <w:r w:rsidRPr="007E75C7">
        <w:t>If the last page of your paper is only partially filled, arrange the columns so that they are evenly balanced if possible, rather than having one long column</w:t>
      </w:r>
      <w:r>
        <w:t>.</w:t>
      </w:r>
    </w:p>
    <w:p w:rsidR="008A26FF" w:rsidRDefault="008A26FF" w:rsidP="008A26FF">
      <w:pPr>
        <w:pStyle w:val="BodyText"/>
        <w:ind w:left="709" w:firstLine="0"/>
      </w:pPr>
    </w:p>
    <w:p w:rsidR="008A26FF" w:rsidRDefault="008A26FF" w:rsidP="008A26FF">
      <w:pPr>
        <w:pStyle w:val="BodyText"/>
        <w:ind w:left="709" w:firstLine="0"/>
      </w:pPr>
    </w:p>
    <w:p w:rsidR="008A26FF" w:rsidRDefault="008A26FF" w:rsidP="008A26FF">
      <w:pPr>
        <w:pStyle w:val="BodyText"/>
        <w:ind w:left="709" w:firstLine="0"/>
      </w:pP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>
        <w:lastRenderedPageBreak/>
        <w:t>SUBMISSION OF F</w:t>
      </w:r>
      <w:r w:rsidRPr="00515DDB">
        <w:t xml:space="preserve">ULL-LENGTH </w:t>
      </w:r>
      <w:r>
        <w:t>P</w:t>
      </w:r>
      <w:r w:rsidRPr="00515DDB">
        <w:t>APER</w:t>
      </w:r>
      <w:r w:rsidR="008A26FF">
        <w:t xml:space="preserve"> (OPTIONAL)</w:t>
      </w:r>
    </w:p>
    <w:p w:rsidR="00D16FC4" w:rsidRPr="008A26FF" w:rsidRDefault="00DC4374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  <w:r w:rsidRPr="008A26FF">
        <w:tab/>
      </w:r>
      <w:r w:rsidR="008A26FF" w:rsidRPr="008A26FF">
        <w:t>Authors with accepted extended abstracts may proceed with the submission of high quality manuscripts (full-length paper) for possible publication in special issue of Scopus index journal.</w:t>
      </w:r>
    </w:p>
    <w:p w:rsidR="008A26FF" w:rsidRPr="00515DDB" w:rsidRDefault="008A26FF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</w:p>
    <w:p w:rsidR="004B35CB" w:rsidRPr="00515DDB" w:rsidRDefault="004B35CB" w:rsidP="008A26FF">
      <w:pPr>
        <w:pStyle w:val="Heading1"/>
        <w:numPr>
          <w:ilvl w:val="0"/>
          <w:numId w:val="0"/>
        </w:numPr>
        <w:spacing w:beforeLines="0" w:afterLines="0" w:after="120"/>
      </w:pPr>
      <w:r w:rsidRPr="00515DDB">
        <w:t>REFERENCES</w:t>
      </w:r>
    </w:p>
    <w:p w:rsidR="004B35CB" w:rsidRPr="00515DDB" w:rsidRDefault="00DC4374" w:rsidP="00DC4374">
      <w:pPr>
        <w:tabs>
          <w:tab w:val="left" w:pos="426"/>
        </w:tabs>
      </w:pPr>
      <w:r>
        <w:tab/>
      </w:r>
      <w:r w:rsidR="004B35CB" w:rsidRPr="00515DDB">
        <w:t>Refere</w:t>
      </w:r>
      <w:r w:rsidR="00BE057D">
        <w:t>nces should be cited in the</w:t>
      </w:r>
      <w:r w:rsidR="004B35CB" w:rsidRPr="00515DDB">
        <w:t xml:space="preserve"> text either</w:t>
      </w:r>
      <w:r w:rsidR="00BE057D">
        <w:t xml:space="preserve"> in</w:t>
      </w:r>
      <w:r w:rsidR="004B35CB" w:rsidRPr="00515DDB">
        <w:t>:</w:t>
      </w:r>
    </w:p>
    <w:p w:rsidR="00DB7481" w:rsidRDefault="00E3758F" w:rsidP="003961B8">
      <w:pPr>
        <w:numPr>
          <w:ilvl w:val="0"/>
          <w:numId w:val="11"/>
        </w:numPr>
        <w:ind w:left="709" w:hanging="283"/>
      </w:pPr>
      <w:r>
        <w:t>.... as previous study [1].</w:t>
      </w:r>
    </w:p>
    <w:p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[1-4].</w:t>
      </w:r>
    </w:p>
    <w:p w:rsidR="00DB7481" w:rsidRDefault="00DB7481" w:rsidP="00DB7481">
      <w:pPr>
        <w:numPr>
          <w:ilvl w:val="0"/>
          <w:numId w:val="11"/>
        </w:numPr>
        <w:ind w:left="709" w:hanging="283"/>
      </w:pPr>
      <w:r>
        <w:t>.... as previous study [2,5,7].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one or two authors: “…</w:t>
      </w:r>
      <w:proofErr w:type="spellStart"/>
      <w:r>
        <w:t>Amiruddin</w:t>
      </w:r>
      <w:proofErr w:type="spellEnd"/>
      <w:r>
        <w:t xml:space="preserve"> and Abdollah [3] stated that ….”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more than two authors: “…Abdollah et al. [2] found that ….”</w:t>
      </w:r>
    </w:p>
    <w:p w:rsidR="00A81D1E" w:rsidRDefault="00A81D1E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0A6943" w:rsidRDefault="000A6943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8A26FF" w:rsidRDefault="008A26FF" w:rsidP="005D2781"/>
    <w:p w:rsidR="008A26FF" w:rsidRDefault="008A26FF" w:rsidP="005D2781"/>
    <w:p w:rsidR="008A26FF" w:rsidRDefault="008A26FF" w:rsidP="005D2781"/>
    <w:p w:rsidR="008A26FF" w:rsidRDefault="008A26FF" w:rsidP="005D2781"/>
    <w:p w:rsidR="00DA2C16" w:rsidRDefault="00DA2C16" w:rsidP="005D2781"/>
    <w:p w:rsidR="003961B8" w:rsidRDefault="003961B8" w:rsidP="005D2781"/>
    <w:p w:rsidR="00DA2C16" w:rsidRDefault="00DA2C16" w:rsidP="005D2781"/>
    <w:p w:rsidR="00DA2C16" w:rsidRDefault="00DA2C1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118A0" w:rsidRDefault="004118A0" w:rsidP="005D2781"/>
    <w:p w:rsidR="004118A0" w:rsidRDefault="004118A0" w:rsidP="005D2781"/>
    <w:p w:rsidR="004118A0" w:rsidRDefault="004118A0" w:rsidP="005D2781"/>
    <w:p w:rsidR="004118A0" w:rsidRDefault="004118A0" w:rsidP="005D2781"/>
    <w:p w:rsidR="004118A0" w:rsidRDefault="004118A0" w:rsidP="005D2781"/>
    <w:p w:rsidR="00422286" w:rsidRDefault="00422286" w:rsidP="005D2781"/>
    <w:p w:rsidR="00422286" w:rsidRDefault="00422286" w:rsidP="005D2781"/>
    <w:p w:rsidR="00BE057D" w:rsidRDefault="00BE057D" w:rsidP="005D2781">
      <w:r>
        <w:lastRenderedPageBreak/>
        <w:t xml:space="preserve">Format for references must be in </w:t>
      </w:r>
      <w:r w:rsidR="00B03E38">
        <w:t>IEEE</w:t>
      </w:r>
      <w:r>
        <w:t xml:space="preserve"> </w:t>
      </w:r>
      <w:r w:rsidR="00381AE3">
        <w:t>style:</w:t>
      </w:r>
    </w:p>
    <w:p w:rsidR="003961B8" w:rsidRDefault="003961B8" w:rsidP="005D2781">
      <w:pPr>
        <w:rPr>
          <w:u w:val="single"/>
        </w:rPr>
      </w:pPr>
    </w:p>
    <w:p w:rsidR="00B03E38" w:rsidRPr="00B03E38" w:rsidRDefault="00B03E38" w:rsidP="005D2781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:rsidR="00B03E38" w:rsidRDefault="00B03E38" w:rsidP="00B3128F">
      <w:pPr>
        <w:pStyle w:val="FRef"/>
      </w:pPr>
      <w:r w:rsidRPr="00B03E38">
        <w:rPr>
          <w:noProof/>
        </w:rPr>
        <w:t>J.</w:t>
      </w:r>
      <w:r w:rsidR="00422286">
        <w:rPr>
          <w:noProof/>
        </w:rPr>
        <w:t>L. Mo, Z.G. Wang, G.X. Chen, T.M. Shao, M.H. Zhu, and Z.</w:t>
      </w:r>
      <w:r w:rsidRPr="00B03E38">
        <w:rPr>
          <w:noProof/>
        </w:rPr>
        <w:t xml:space="preserve">R. Zhou, “The effect of groove-textured surface on friction and wear and friction-induced vibration and noise,” </w:t>
      </w:r>
      <w:r w:rsidRPr="00B03E38">
        <w:rPr>
          <w:i/>
          <w:iCs/>
          <w:noProof/>
        </w:rPr>
        <w:t>Wear</w:t>
      </w:r>
      <w:r w:rsidRPr="00B03E38">
        <w:rPr>
          <w:noProof/>
        </w:rPr>
        <w:t>, vol. 301, no. 1–2, pp. 671–681, 2013</w:t>
      </w:r>
      <w:r>
        <w:rPr>
          <w:noProof/>
        </w:rPr>
        <w:t>.</w:t>
      </w:r>
    </w:p>
    <w:p w:rsid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:rsidR="00B3128F" w:rsidRDefault="00B3128F" w:rsidP="00B3128F">
      <w:pPr>
        <w:pStyle w:val="FRef"/>
        <w:numPr>
          <w:ilvl w:val="0"/>
          <w:numId w:val="20"/>
        </w:numPr>
        <w:ind w:left="426" w:hanging="426"/>
      </w:pPr>
      <w:r>
        <w:t xml:space="preserve">A.Z.I. Abdullah, M.F.B. Abdollah, B.T. Tee, H. </w:t>
      </w:r>
      <w:proofErr w:type="spellStart"/>
      <w:r>
        <w:t>Amiruddin</w:t>
      </w:r>
      <w:proofErr w:type="spellEnd"/>
      <w:r>
        <w:t xml:space="preserve">, A.K. Mat </w:t>
      </w:r>
      <w:proofErr w:type="spellStart"/>
      <w:r>
        <w:t>Yamin</w:t>
      </w:r>
      <w:proofErr w:type="spellEnd"/>
      <w:r>
        <w:t xml:space="preserve">, N. </w:t>
      </w:r>
      <w:proofErr w:type="spellStart"/>
      <w:r>
        <w:t>Tamaldin</w:t>
      </w:r>
      <w:proofErr w:type="spellEnd"/>
      <w:r>
        <w:t xml:space="preserve">, “Thermal performance of carbon-based microencapsulated phase change materials,” in </w:t>
      </w:r>
      <w:r w:rsidRPr="00B3128F">
        <w:rPr>
          <w:i/>
          <w:iCs/>
        </w:rPr>
        <w:t>Proceeding</w:t>
      </w:r>
      <w:bookmarkStart w:id="0" w:name="_GoBack"/>
      <w:bookmarkEnd w:id="0"/>
      <w:r w:rsidRPr="00B3128F">
        <w:rPr>
          <w:i/>
          <w:iCs/>
        </w:rPr>
        <w:t>s of Mechanical Engineering Research Day 2015</w:t>
      </w:r>
      <w:r>
        <w:t>, 2015, pp. 19–20.</w:t>
      </w:r>
    </w:p>
    <w:p w:rsidR="00B03E38" w:rsidRDefault="00B03E38" w:rsidP="00B3128F">
      <w:pPr>
        <w:pStyle w:val="FRef"/>
        <w:numPr>
          <w:ilvl w:val="0"/>
          <w:numId w:val="0"/>
        </w:numPr>
        <w:ind w:left="426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</w:pPr>
    </w:p>
    <w:p w:rsidR="004B35CB" w:rsidRPr="004B35CB" w:rsidRDefault="00B03E38" w:rsidP="00B3128F">
      <w:pPr>
        <w:pStyle w:val="FRef"/>
        <w:numPr>
          <w:ilvl w:val="0"/>
          <w:numId w:val="21"/>
        </w:numPr>
        <w:ind w:left="426"/>
      </w:pPr>
      <w:r>
        <w:t xml:space="preserve">W. </w:t>
      </w:r>
      <w:r w:rsidR="00B54F89">
        <w:t xml:space="preserve">Strunk Jr, </w:t>
      </w:r>
      <w:r w:rsidR="00422286">
        <w:t>and E.</w:t>
      </w:r>
      <w:r>
        <w:t xml:space="preserve">B. </w:t>
      </w:r>
      <w:r w:rsidR="004B35CB" w:rsidRPr="00515DDB">
        <w:t>Wh</w:t>
      </w:r>
      <w:r w:rsidR="00B54F89">
        <w:t>ite</w:t>
      </w:r>
      <w:r>
        <w:t>,</w:t>
      </w:r>
      <w:r w:rsidR="00B54F89">
        <w:t xml:space="preserve"> </w:t>
      </w:r>
      <w:r w:rsidR="00B54F89" w:rsidRPr="00B3128F">
        <w:rPr>
          <w:i/>
        </w:rPr>
        <w:t>The elements of style</w:t>
      </w:r>
      <w:r w:rsidR="00B54F89">
        <w:t xml:space="preserve">, </w:t>
      </w:r>
      <w:r w:rsidR="004B35CB" w:rsidRPr="00515DDB">
        <w:t>4</w:t>
      </w:r>
      <w:r w:rsidR="004B35CB" w:rsidRPr="00B3128F">
        <w:rPr>
          <w:vertAlign w:val="superscript"/>
        </w:rPr>
        <w:t>th</w:t>
      </w:r>
      <w:r w:rsidR="00B54F89">
        <w:t xml:space="preserve"> </w:t>
      </w:r>
      <w:r w:rsidR="004B35CB" w:rsidRPr="00515DDB">
        <w:t>ed. New York: Longman; 2000.</w:t>
      </w: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sectPr w:rsidR="004B35CB" w:rsidSect="004B35CB">
      <w:footerReference w:type="even" r:id="rId15"/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E8" w:rsidRDefault="009812E8" w:rsidP="004B35CB">
      <w:r>
        <w:separator/>
      </w:r>
    </w:p>
  </w:endnote>
  <w:endnote w:type="continuationSeparator" w:id="0">
    <w:p w:rsidR="009812E8" w:rsidRDefault="009812E8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8A26FF">
      <w:rPr>
        <w:iCs/>
        <w:sz w:val="18"/>
        <w:szCs w:val="18"/>
      </w:rPr>
      <w:t>Centre for Advanced Research on Energy</w:t>
    </w:r>
  </w:p>
  <w:p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34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0E" w:rsidRDefault="00D33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E8" w:rsidRDefault="009812E8" w:rsidP="004B35CB">
      <w:r>
        <w:separator/>
      </w:r>
    </w:p>
  </w:footnote>
  <w:footnote w:type="continuationSeparator" w:id="0">
    <w:p w:rsidR="009812E8" w:rsidRDefault="009812E8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BE6E87" w:rsidRDefault="004B35CB" w:rsidP="00F42056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Abdollah et al.</w:t>
    </w:r>
    <w:r w:rsidR="00336160">
      <w:rPr>
        <w:iCs/>
        <w:sz w:val="18"/>
        <w:szCs w:val="18"/>
      </w:rPr>
      <w:t>, 2015</w:t>
    </w:r>
  </w:p>
  <w:p w:rsidR="004B35CB" w:rsidRDefault="004B35CB" w:rsidP="00CF23E0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BE6E87" w:rsidRDefault="00C92EAD" w:rsidP="00D33A0E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Proceedings of </w:t>
    </w:r>
    <w:r w:rsidR="008A26FF">
      <w:rPr>
        <w:iCs/>
        <w:sz w:val="18"/>
        <w:szCs w:val="18"/>
      </w:rPr>
      <w:t>Mechanical Engineering Research Day 2016</w:t>
    </w:r>
    <w:r>
      <w:rPr>
        <w:iCs/>
        <w:sz w:val="18"/>
        <w:szCs w:val="18"/>
      </w:rPr>
      <w:t xml:space="preserve">, pp. 1-2, </w:t>
    </w:r>
    <w:r w:rsidR="008A26FF">
      <w:rPr>
        <w:iCs/>
        <w:sz w:val="18"/>
        <w:szCs w:val="18"/>
      </w:rPr>
      <w:t>March 2016</w:t>
    </w:r>
  </w:p>
  <w:p w:rsidR="004B35CB" w:rsidRPr="00BE6E87" w:rsidRDefault="00281C36" w:rsidP="00281C3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:rsidR="004B35CB" w:rsidRDefault="004B35CB" w:rsidP="0085759F">
    <w:pPr>
      <w:pStyle w:val="Header"/>
      <w:jc w:val="center"/>
    </w:pPr>
  </w:p>
  <w:p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88803BAC"/>
    <w:lvl w:ilvl="0" w:tplc="AE94F09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77625608"/>
    <w:lvl w:ilvl="0" w:tplc="FD16FD6A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21D6989E"/>
    <w:lvl w:ilvl="0" w:tplc="34F877E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90582D2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772691B4"/>
    <w:lvl w:ilvl="0" w:tplc="256AD8C2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6" w15:restartNumberingAfterBreak="0">
    <w:nsid w:val="64FA11C1"/>
    <w:multiLevelType w:val="hybridMultilevel"/>
    <w:tmpl w:val="B3844580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2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CB"/>
    <w:rsid w:val="000A3E95"/>
    <w:rsid w:val="000A6943"/>
    <w:rsid w:val="000B019E"/>
    <w:rsid w:val="000D1548"/>
    <w:rsid w:val="001000F2"/>
    <w:rsid w:val="001409E1"/>
    <w:rsid w:val="00166F50"/>
    <w:rsid w:val="00176271"/>
    <w:rsid w:val="00190705"/>
    <w:rsid w:val="001B4CA9"/>
    <w:rsid w:val="001C0FC1"/>
    <w:rsid w:val="001D0E1C"/>
    <w:rsid w:val="001D6526"/>
    <w:rsid w:val="001E3203"/>
    <w:rsid w:val="001F75A6"/>
    <w:rsid w:val="0024387F"/>
    <w:rsid w:val="00265CCA"/>
    <w:rsid w:val="00281C36"/>
    <w:rsid w:val="002835B8"/>
    <w:rsid w:val="002C5CAB"/>
    <w:rsid w:val="002F638D"/>
    <w:rsid w:val="00336160"/>
    <w:rsid w:val="00381AE3"/>
    <w:rsid w:val="00385D9E"/>
    <w:rsid w:val="003961B8"/>
    <w:rsid w:val="003C0A47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84943"/>
    <w:rsid w:val="004B35CB"/>
    <w:rsid w:val="0050426E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F1A9E"/>
    <w:rsid w:val="005F650F"/>
    <w:rsid w:val="00631FEF"/>
    <w:rsid w:val="0063320D"/>
    <w:rsid w:val="00646D53"/>
    <w:rsid w:val="00670CF2"/>
    <w:rsid w:val="00676C0A"/>
    <w:rsid w:val="006B6D59"/>
    <w:rsid w:val="006F4A46"/>
    <w:rsid w:val="00706B4A"/>
    <w:rsid w:val="00707E6E"/>
    <w:rsid w:val="007C18FC"/>
    <w:rsid w:val="0085759F"/>
    <w:rsid w:val="008A26FF"/>
    <w:rsid w:val="008D0F00"/>
    <w:rsid w:val="008D7CBA"/>
    <w:rsid w:val="008E6A5D"/>
    <w:rsid w:val="008F325D"/>
    <w:rsid w:val="008F373F"/>
    <w:rsid w:val="00920728"/>
    <w:rsid w:val="00945FCC"/>
    <w:rsid w:val="009812E8"/>
    <w:rsid w:val="00985F8B"/>
    <w:rsid w:val="009A0E76"/>
    <w:rsid w:val="009E1976"/>
    <w:rsid w:val="009E67DF"/>
    <w:rsid w:val="00A01895"/>
    <w:rsid w:val="00A17ACF"/>
    <w:rsid w:val="00A30317"/>
    <w:rsid w:val="00A64FD2"/>
    <w:rsid w:val="00A81D1E"/>
    <w:rsid w:val="00A83FB1"/>
    <w:rsid w:val="00AC1DF6"/>
    <w:rsid w:val="00AD6181"/>
    <w:rsid w:val="00AE42C9"/>
    <w:rsid w:val="00B03E38"/>
    <w:rsid w:val="00B21356"/>
    <w:rsid w:val="00B3128F"/>
    <w:rsid w:val="00B54F89"/>
    <w:rsid w:val="00B90A99"/>
    <w:rsid w:val="00BE057D"/>
    <w:rsid w:val="00C111AB"/>
    <w:rsid w:val="00C13F60"/>
    <w:rsid w:val="00C51420"/>
    <w:rsid w:val="00C92EAD"/>
    <w:rsid w:val="00C94893"/>
    <w:rsid w:val="00CC2872"/>
    <w:rsid w:val="00CC31E5"/>
    <w:rsid w:val="00CD74D6"/>
    <w:rsid w:val="00CF23E0"/>
    <w:rsid w:val="00D024CA"/>
    <w:rsid w:val="00D03C7A"/>
    <w:rsid w:val="00D123D4"/>
    <w:rsid w:val="00D12F0F"/>
    <w:rsid w:val="00D16FC4"/>
    <w:rsid w:val="00D33A0E"/>
    <w:rsid w:val="00D52DF2"/>
    <w:rsid w:val="00D53A63"/>
    <w:rsid w:val="00D83AC7"/>
    <w:rsid w:val="00DA2C16"/>
    <w:rsid w:val="00DB7481"/>
    <w:rsid w:val="00DC4374"/>
    <w:rsid w:val="00DE3E31"/>
    <w:rsid w:val="00DF6CC5"/>
    <w:rsid w:val="00E3758F"/>
    <w:rsid w:val="00E8271A"/>
    <w:rsid w:val="00EB2EC5"/>
    <w:rsid w:val="00F42056"/>
    <w:rsid w:val="00F43015"/>
    <w:rsid w:val="00F76C00"/>
    <w:rsid w:val="00FB7990"/>
    <w:rsid w:val="00FC5A93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AE0C"/>
  <w15:docId w15:val="{867C4202-B8D4-4F91-A37C-F4845BB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8F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B3128F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B3128F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B3128F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  <w:rsid w:val="00B312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128F"/>
  </w:style>
  <w:style w:type="character" w:customStyle="1" w:styleId="PaperTitle">
    <w:name w:val="Paper Title"/>
    <w:uiPriority w:val="99"/>
    <w:rsid w:val="00B3128F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B3128F"/>
    <w:pPr>
      <w:jc w:val="center"/>
    </w:pPr>
  </w:style>
  <w:style w:type="character" w:styleId="Hyperlink">
    <w:name w:val="Hyperlink"/>
    <w:uiPriority w:val="99"/>
    <w:semiHidden/>
    <w:rsid w:val="00B3128F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B3128F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B3128F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B3128F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B3128F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B3128F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F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1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3128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B3128F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B3128F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8F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312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8F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B3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B3128F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B3128F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B3128F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B3128F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B3128F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B3128F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B3128F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B3128F"/>
    <w:pPr>
      <w:tabs>
        <w:tab w:val="left" w:pos="426"/>
      </w:tabs>
      <w:ind w:firstLine="0"/>
    </w:pPr>
    <w:rPr>
      <w:lang w:val="en-GB"/>
    </w:rPr>
  </w:style>
  <w:style w:type="paragraph" w:customStyle="1" w:styleId="Fheader">
    <w:name w:val="F header"/>
    <w:basedOn w:val="Heading1"/>
    <w:autoRedefine/>
    <w:qFormat/>
    <w:rsid w:val="00B3128F"/>
    <w:pPr>
      <w:numPr>
        <w:numId w:val="7"/>
      </w:numPr>
      <w:tabs>
        <w:tab w:val="left" w:pos="426"/>
      </w:tabs>
      <w:spacing w:beforeLines="0" w:afterLines="0" w:after="120"/>
      <w:ind w:left="425" w:hanging="425"/>
    </w:pPr>
  </w:style>
  <w:style w:type="paragraph" w:customStyle="1" w:styleId="FSubheader">
    <w:name w:val="F Subheader"/>
    <w:basedOn w:val="Fheader"/>
    <w:autoRedefine/>
    <w:qFormat/>
    <w:rsid w:val="00B3128F"/>
    <w:pPr>
      <w:numPr>
        <w:numId w:val="0"/>
      </w:numPr>
    </w:pPr>
    <w:rPr>
      <w:i/>
    </w:rPr>
  </w:style>
  <w:style w:type="paragraph" w:customStyle="1" w:styleId="FRef">
    <w:name w:val="F Ref"/>
    <w:basedOn w:val="ListParagraph"/>
    <w:autoRedefine/>
    <w:qFormat/>
    <w:rsid w:val="00B3128F"/>
    <w:pPr>
      <w:widowControl/>
      <w:numPr>
        <w:numId w:val="19"/>
      </w:numPr>
      <w:tabs>
        <w:tab w:val="left" w:pos="0"/>
      </w:tabs>
      <w:ind w:left="426" w:hanging="426"/>
    </w:pPr>
  </w:style>
  <w:style w:type="paragraph" w:customStyle="1" w:styleId="FFigure">
    <w:name w:val="F Figure"/>
    <w:basedOn w:val="ListParagraph"/>
    <w:qFormat/>
    <w:rsid w:val="00B3128F"/>
    <w:pPr>
      <w:spacing w:before="60"/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B3128F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B3128F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B3128F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rd16.utem.edu.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dFadzliBin\Desktop\mitc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F2FADEC-8F7C-43EE-8C47-C27B7A9B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mitc2015 template.dotx</Template>
  <TotalTime>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MITC2015 - TEMPLATE FOR EXTENDED ABSTRACT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MERD'16 - TEMPLATE FOR EXTENDED ABSTRACT</dc:title>
  <dc:creator>MERD'16</dc:creator>
  <cp:lastModifiedBy>Mohd Fadzli Bin Abdollah</cp:lastModifiedBy>
  <cp:revision>7</cp:revision>
  <cp:lastPrinted>2015-04-24T14:00:00Z</cp:lastPrinted>
  <dcterms:created xsi:type="dcterms:W3CDTF">2015-10-25T02:44:00Z</dcterms:created>
  <dcterms:modified xsi:type="dcterms:W3CDTF">2015-12-13T11:46:00Z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